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DBC82" w14:textId="77777777" w:rsidR="00FA092D" w:rsidRPr="005C2BA0" w:rsidRDefault="00FA092D" w:rsidP="00E53BC5">
      <w:pPr>
        <w:spacing w:after="0" w:line="240" w:lineRule="auto"/>
        <w:jc w:val="center"/>
        <w:rPr>
          <w:b/>
          <w:bCs/>
        </w:rPr>
      </w:pPr>
      <w:r w:rsidRPr="005C2BA0">
        <w:rPr>
          <w:b/>
          <w:bCs/>
        </w:rPr>
        <w:t>Conference of Minnesota/Midwest Accounting Educators</w:t>
      </w:r>
    </w:p>
    <w:p w14:paraId="5EA5B119" w14:textId="3672AFB3" w:rsidR="00FA092D" w:rsidRPr="005C2BA0" w:rsidRDefault="00FA092D" w:rsidP="00E53BC5">
      <w:pPr>
        <w:spacing w:after="0" w:line="240" w:lineRule="auto"/>
        <w:jc w:val="center"/>
        <w:rPr>
          <w:b/>
          <w:bCs/>
        </w:rPr>
      </w:pPr>
      <w:r w:rsidRPr="005C2BA0">
        <w:rPr>
          <w:b/>
          <w:bCs/>
        </w:rPr>
        <w:t xml:space="preserve">May 26, </w:t>
      </w:r>
      <w:proofErr w:type="gramStart"/>
      <w:r w:rsidRPr="005C2BA0">
        <w:rPr>
          <w:b/>
          <w:bCs/>
        </w:rPr>
        <w:t>20</w:t>
      </w:r>
      <w:r>
        <w:rPr>
          <w:b/>
          <w:bCs/>
        </w:rPr>
        <w:t>2</w:t>
      </w:r>
      <w:r w:rsidRPr="005C2BA0">
        <w:rPr>
          <w:b/>
          <w:bCs/>
        </w:rPr>
        <w:t>2</w:t>
      </w:r>
      <w:proofErr w:type="gramEnd"/>
      <w:r w:rsidRPr="005C2BA0">
        <w:rPr>
          <w:b/>
          <w:bCs/>
        </w:rPr>
        <w:t xml:space="preserve"> </w:t>
      </w:r>
      <w:r>
        <w:rPr>
          <w:b/>
          <w:bCs/>
        </w:rPr>
        <w:t>M</w:t>
      </w:r>
      <w:r w:rsidRPr="005C2BA0">
        <w:rPr>
          <w:b/>
          <w:bCs/>
        </w:rPr>
        <w:t>eeting</w:t>
      </w:r>
    </w:p>
    <w:p w14:paraId="437C21E0" w14:textId="66C3FC37" w:rsidR="00815E89" w:rsidRPr="00FA092D" w:rsidRDefault="00FA092D" w:rsidP="00E53BC5">
      <w:pPr>
        <w:spacing w:after="0" w:line="240" w:lineRule="auto"/>
        <w:jc w:val="center"/>
        <w:rPr>
          <w:b/>
          <w:bCs/>
        </w:rPr>
      </w:pPr>
      <w:r>
        <w:rPr>
          <w:b/>
          <w:bCs/>
        </w:rPr>
        <w:t>Effective Teaching Strategies – Breakout Rooms</w:t>
      </w:r>
    </w:p>
    <w:p w14:paraId="33600E21" w14:textId="070AC895" w:rsidR="00FA092D" w:rsidRDefault="00FA092D"/>
    <w:p w14:paraId="43BD9F45" w14:textId="6D6D0226" w:rsidR="00FA092D" w:rsidRPr="00E53BC5" w:rsidRDefault="00FA092D" w:rsidP="00E53BC5">
      <w:pPr>
        <w:spacing w:after="0" w:line="240" w:lineRule="auto"/>
        <w:rPr>
          <w:rFonts w:cstheme="minorHAnsi"/>
          <w:b/>
          <w:bCs/>
        </w:rPr>
      </w:pPr>
      <w:r w:rsidRPr="00E53BC5">
        <w:rPr>
          <w:rFonts w:cstheme="minorHAnsi"/>
          <w:b/>
          <w:bCs/>
        </w:rPr>
        <w:t>General notes:</w:t>
      </w:r>
    </w:p>
    <w:p w14:paraId="09F861F8" w14:textId="083FF9DE" w:rsidR="00FA092D" w:rsidRPr="00E53BC5" w:rsidRDefault="00FA092D" w:rsidP="00E53BC5">
      <w:pPr>
        <w:spacing w:after="0" w:line="240" w:lineRule="auto"/>
        <w:rPr>
          <w:rFonts w:cstheme="minorHAnsi"/>
        </w:rPr>
      </w:pPr>
      <w:r w:rsidRPr="00E53BC5">
        <w:rPr>
          <w:rFonts w:cstheme="minorHAnsi"/>
        </w:rPr>
        <w:t>We will run three breakout room sessions during the 75 minutes devoted to Effective Teaching Strategies. To give you plenty of options, based upon information participants provided in the registration materials, we have created two duplicate sets of offerings for sessions 1 and 2 (with the option of Government/NFP accounting only once.)  Breakout session 3 provides new opportunities for engagement.</w:t>
      </w:r>
    </w:p>
    <w:p w14:paraId="196173B8" w14:textId="6EC28755" w:rsidR="00FA092D" w:rsidRPr="00E53BC5" w:rsidRDefault="00FA092D" w:rsidP="00E53BC5">
      <w:pPr>
        <w:spacing w:after="0" w:line="240" w:lineRule="auto"/>
        <w:rPr>
          <w:rFonts w:cstheme="minorHAnsi"/>
        </w:rPr>
      </w:pPr>
      <w:r w:rsidRPr="00E53BC5">
        <w:rPr>
          <w:rFonts w:cstheme="minorHAnsi"/>
        </w:rPr>
        <w:t xml:space="preserve">We would like to limit the number of participants in each section to no more than approximately eight per room. If a room you are joining is quite full, select the other room devoted to the topic </w:t>
      </w:r>
      <w:r w:rsidR="00E53BC5" w:rsidRPr="00E53BC5">
        <w:rPr>
          <w:rFonts w:cstheme="minorHAnsi"/>
        </w:rPr>
        <w:t>or another topic of interest to you.</w:t>
      </w:r>
    </w:p>
    <w:p w14:paraId="5A37D4A6" w14:textId="5279E74D" w:rsidR="00E53BC5" w:rsidRPr="00E53BC5" w:rsidRDefault="00E53BC5" w:rsidP="00E53BC5">
      <w:pPr>
        <w:spacing w:after="0" w:line="240" w:lineRule="auto"/>
        <w:rPr>
          <w:rFonts w:cstheme="minorHAnsi"/>
        </w:rPr>
      </w:pPr>
      <w:r w:rsidRPr="00E53BC5">
        <w:rPr>
          <w:rFonts w:cstheme="minorHAnsi"/>
        </w:rPr>
        <w:t xml:space="preserve">Each session will run for approximately 23 minutes, with the other minutes devoted to the administrative process of opening, </w:t>
      </w:r>
      <w:proofErr w:type="gramStart"/>
      <w:r w:rsidRPr="00E53BC5">
        <w:rPr>
          <w:rFonts w:cstheme="minorHAnsi"/>
        </w:rPr>
        <w:t>joining</w:t>
      </w:r>
      <w:proofErr w:type="gramEnd"/>
      <w:r w:rsidRPr="00E53BC5">
        <w:rPr>
          <w:rFonts w:cstheme="minorHAnsi"/>
        </w:rPr>
        <w:t xml:space="preserve"> and closing the rooms.</w:t>
      </w:r>
    </w:p>
    <w:tbl>
      <w:tblPr>
        <w:tblW w:w="12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945"/>
        <w:gridCol w:w="3024"/>
        <w:gridCol w:w="894"/>
        <w:gridCol w:w="3744"/>
        <w:gridCol w:w="894"/>
      </w:tblGrid>
      <w:tr w:rsidR="00FA092D" w:rsidRPr="00E53BC5" w14:paraId="1863667F" w14:textId="77777777" w:rsidTr="00FA092D">
        <w:trPr>
          <w:trHeight w:val="255"/>
        </w:trPr>
        <w:tc>
          <w:tcPr>
            <w:tcW w:w="3266" w:type="dxa"/>
            <w:shd w:val="clear" w:color="auto" w:fill="auto"/>
            <w:noWrap/>
            <w:vAlign w:val="bottom"/>
          </w:tcPr>
          <w:p w14:paraId="3239BAD7" w14:textId="7BABB499"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Breakout Session 1</w:t>
            </w:r>
          </w:p>
        </w:tc>
        <w:tc>
          <w:tcPr>
            <w:tcW w:w="945" w:type="dxa"/>
            <w:shd w:val="clear" w:color="auto" w:fill="auto"/>
            <w:noWrap/>
            <w:vAlign w:val="bottom"/>
          </w:tcPr>
          <w:p w14:paraId="6BC1A4FE" w14:textId="33C79463"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 xml:space="preserve"># </w:t>
            </w:r>
            <w:proofErr w:type="gramStart"/>
            <w:r w:rsidRPr="00E53BC5">
              <w:rPr>
                <w:rFonts w:eastAsia="Times New Roman" w:cstheme="minorHAnsi"/>
                <w:b/>
                <w:bCs/>
                <w:color w:val="000000"/>
              </w:rPr>
              <w:t>of</w:t>
            </w:r>
            <w:proofErr w:type="gramEnd"/>
            <w:r w:rsidRPr="00E53BC5">
              <w:rPr>
                <w:rFonts w:eastAsia="Times New Roman" w:cstheme="minorHAnsi"/>
                <w:b/>
                <w:bCs/>
                <w:color w:val="000000"/>
              </w:rPr>
              <w:t xml:space="preserve"> Rooms</w:t>
            </w:r>
          </w:p>
        </w:tc>
        <w:tc>
          <w:tcPr>
            <w:tcW w:w="3024" w:type="dxa"/>
            <w:shd w:val="clear" w:color="auto" w:fill="auto"/>
            <w:noWrap/>
            <w:vAlign w:val="bottom"/>
          </w:tcPr>
          <w:p w14:paraId="7EE38AC6" w14:textId="41D32DF9"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 xml:space="preserve">Breakout Session </w:t>
            </w:r>
            <w:r w:rsidRPr="00E53BC5">
              <w:rPr>
                <w:rFonts w:eastAsia="Times New Roman" w:cstheme="minorHAnsi"/>
                <w:b/>
                <w:bCs/>
                <w:color w:val="000000"/>
              </w:rPr>
              <w:t>2</w:t>
            </w:r>
          </w:p>
        </w:tc>
        <w:tc>
          <w:tcPr>
            <w:tcW w:w="894" w:type="dxa"/>
            <w:shd w:val="clear" w:color="auto" w:fill="auto"/>
            <w:noWrap/>
            <w:vAlign w:val="bottom"/>
          </w:tcPr>
          <w:p w14:paraId="7A4FBA59" w14:textId="4E829DE2"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 xml:space="preserve"># </w:t>
            </w:r>
            <w:proofErr w:type="gramStart"/>
            <w:r w:rsidRPr="00E53BC5">
              <w:rPr>
                <w:rFonts w:eastAsia="Times New Roman" w:cstheme="minorHAnsi"/>
                <w:b/>
                <w:bCs/>
                <w:color w:val="000000"/>
              </w:rPr>
              <w:t>of</w:t>
            </w:r>
            <w:proofErr w:type="gramEnd"/>
            <w:r w:rsidRPr="00E53BC5">
              <w:rPr>
                <w:rFonts w:eastAsia="Times New Roman" w:cstheme="minorHAnsi"/>
                <w:b/>
                <w:bCs/>
                <w:color w:val="000000"/>
              </w:rPr>
              <w:t xml:space="preserve"> Rooms</w:t>
            </w:r>
          </w:p>
        </w:tc>
        <w:tc>
          <w:tcPr>
            <w:tcW w:w="3744" w:type="dxa"/>
            <w:shd w:val="clear" w:color="auto" w:fill="auto"/>
            <w:noWrap/>
            <w:vAlign w:val="bottom"/>
          </w:tcPr>
          <w:p w14:paraId="5FACE23D" w14:textId="133C961F"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 xml:space="preserve">Breakout Session </w:t>
            </w:r>
            <w:r w:rsidRPr="00E53BC5">
              <w:rPr>
                <w:rFonts w:eastAsia="Times New Roman" w:cstheme="minorHAnsi"/>
                <w:b/>
                <w:bCs/>
                <w:color w:val="000000"/>
              </w:rPr>
              <w:t>3</w:t>
            </w:r>
          </w:p>
        </w:tc>
        <w:tc>
          <w:tcPr>
            <w:tcW w:w="894" w:type="dxa"/>
            <w:shd w:val="clear" w:color="auto" w:fill="auto"/>
            <w:noWrap/>
            <w:vAlign w:val="bottom"/>
          </w:tcPr>
          <w:p w14:paraId="06702C62" w14:textId="63E426DC" w:rsidR="00FA092D" w:rsidRPr="00E53BC5" w:rsidRDefault="00FA092D" w:rsidP="00E53BC5">
            <w:pPr>
              <w:spacing w:after="0" w:line="240" w:lineRule="auto"/>
              <w:jc w:val="center"/>
              <w:rPr>
                <w:rFonts w:eastAsia="Times New Roman" w:cstheme="minorHAnsi"/>
                <w:b/>
                <w:bCs/>
                <w:color w:val="000000"/>
              </w:rPr>
            </w:pPr>
            <w:r w:rsidRPr="00E53BC5">
              <w:rPr>
                <w:rFonts w:eastAsia="Times New Roman" w:cstheme="minorHAnsi"/>
                <w:b/>
                <w:bCs/>
                <w:color w:val="000000"/>
              </w:rPr>
              <w:t xml:space="preserve"># </w:t>
            </w:r>
            <w:proofErr w:type="gramStart"/>
            <w:r w:rsidRPr="00E53BC5">
              <w:rPr>
                <w:rFonts w:eastAsia="Times New Roman" w:cstheme="minorHAnsi"/>
                <w:b/>
                <w:bCs/>
                <w:color w:val="000000"/>
              </w:rPr>
              <w:t>of</w:t>
            </w:r>
            <w:proofErr w:type="gramEnd"/>
            <w:r w:rsidRPr="00E53BC5">
              <w:rPr>
                <w:rFonts w:eastAsia="Times New Roman" w:cstheme="minorHAnsi"/>
                <w:b/>
                <w:bCs/>
                <w:color w:val="000000"/>
              </w:rPr>
              <w:t xml:space="preserve"> Rooms</w:t>
            </w:r>
          </w:p>
        </w:tc>
      </w:tr>
      <w:tr w:rsidR="00FA092D" w:rsidRPr="00E53BC5" w14:paraId="046ABC90" w14:textId="77777777" w:rsidTr="00FA092D">
        <w:trPr>
          <w:trHeight w:val="255"/>
        </w:trPr>
        <w:tc>
          <w:tcPr>
            <w:tcW w:w="3266" w:type="dxa"/>
            <w:shd w:val="clear" w:color="auto" w:fill="auto"/>
            <w:noWrap/>
            <w:vAlign w:val="bottom"/>
            <w:hideMark/>
          </w:tcPr>
          <w:p w14:paraId="688AF420"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Active Learning / Engaging Students</w:t>
            </w:r>
          </w:p>
        </w:tc>
        <w:tc>
          <w:tcPr>
            <w:tcW w:w="945" w:type="dxa"/>
            <w:shd w:val="clear" w:color="auto" w:fill="auto"/>
            <w:noWrap/>
            <w:vAlign w:val="bottom"/>
            <w:hideMark/>
          </w:tcPr>
          <w:p w14:paraId="35C45E85"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2</w:t>
            </w:r>
          </w:p>
        </w:tc>
        <w:tc>
          <w:tcPr>
            <w:tcW w:w="3024" w:type="dxa"/>
            <w:shd w:val="clear" w:color="auto" w:fill="auto"/>
            <w:noWrap/>
            <w:vAlign w:val="bottom"/>
            <w:hideMark/>
          </w:tcPr>
          <w:p w14:paraId="25425196"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Active Learning / Engaging Students</w:t>
            </w:r>
          </w:p>
        </w:tc>
        <w:tc>
          <w:tcPr>
            <w:tcW w:w="894" w:type="dxa"/>
            <w:shd w:val="clear" w:color="auto" w:fill="auto"/>
            <w:noWrap/>
            <w:vAlign w:val="bottom"/>
            <w:hideMark/>
          </w:tcPr>
          <w:p w14:paraId="7C40ABE6"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2</w:t>
            </w:r>
          </w:p>
        </w:tc>
        <w:tc>
          <w:tcPr>
            <w:tcW w:w="3744" w:type="dxa"/>
            <w:shd w:val="clear" w:color="auto" w:fill="auto"/>
            <w:noWrap/>
            <w:vAlign w:val="bottom"/>
            <w:hideMark/>
          </w:tcPr>
          <w:p w14:paraId="6828CCE1" w14:textId="4FAFB165"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Incorporating Writing</w:t>
            </w:r>
            <w:r w:rsidRPr="00E53BC5">
              <w:rPr>
                <w:rFonts w:eastAsia="Times New Roman" w:cstheme="minorHAnsi"/>
                <w:color w:val="000000"/>
              </w:rPr>
              <w:t xml:space="preserve"> into Accounting Courses</w:t>
            </w:r>
          </w:p>
        </w:tc>
        <w:tc>
          <w:tcPr>
            <w:tcW w:w="894" w:type="dxa"/>
            <w:shd w:val="clear" w:color="auto" w:fill="auto"/>
            <w:noWrap/>
            <w:vAlign w:val="bottom"/>
            <w:hideMark/>
          </w:tcPr>
          <w:p w14:paraId="0048D046"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r>
      <w:tr w:rsidR="00FA092D" w:rsidRPr="00E53BC5" w14:paraId="2A41D2DF" w14:textId="77777777" w:rsidTr="00FA092D">
        <w:trPr>
          <w:trHeight w:val="255"/>
        </w:trPr>
        <w:tc>
          <w:tcPr>
            <w:tcW w:w="3266" w:type="dxa"/>
            <w:shd w:val="clear" w:color="auto" w:fill="auto"/>
            <w:noWrap/>
            <w:vAlign w:val="bottom"/>
            <w:hideMark/>
          </w:tcPr>
          <w:p w14:paraId="0DD09D75"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Data Analytics</w:t>
            </w:r>
          </w:p>
        </w:tc>
        <w:tc>
          <w:tcPr>
            <w:tcW w:w="945" w:type="dxa"/>
            <w:shd w:val="clear" w:color="auto" w:fill="auto"/>
            <w:noWrap/>
            <w:vAlign w:val="bottom"/>
            <w:hideMark/>
          </w:tcPr>
          <w:p w14:paraId="17355BBF"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2</w:t>
            </w:r>
          </w:p>
        </w:tc>
        <w:tc>
          <w:tcPr>
            <w:tcW w:w="3024" w:type="dxa"/>
            <w:shd w:val="clear" w:color="auto" w:fill="auto"/>
            <w:noWrap/>
            <w:vAlign w:val="bottom"/>
            <w:hideMark/>
          </w:tcPr>
          <w:p w14:paraId="1FCA61DE"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Data Analytics</w:t>
            </w:r>
          </w:p>
        </w:tc>
        <w:tc>
          <w:tcPr>
            <w:tcW w:w="894" w:type="dxa"/>
            <w:shd w:val="clear" w:color="auto" w:fill="auto"/>
            <w:noWrap/>
            <w:vAlign w:val="bottom"/>
            <w:hideMark/>
          </w:tcPr>
          <w:p w14:paraId="32193487"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2</w:t>
            </w:r>
          </w:p>
        </w:tc>
        <w:tc>
          <w:tcPr>
            <w:tcW w:w="3744" w:type="dxa"/>
            <w:shd w:val="clear" w:color="auto" w:fill="auto"/>
            <w:noWrap/>
            <w:vAlign w:val="bottom"/>
            <w:hideMark/>
          </w:tcPr>
          <w:p w14:paraId="188493E0"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MS Excel and Technologies Used</w:t>
            </w:r>
          </w:p>
        </w:tc>
        <w:tc>
          <w:tcPr>
            <w:tcW w:w="894" w:type="dxa"/>
            <w:shd w:val="clear" w:color="auto" w:fill="auto"/>
            <w:noWrap/>
            <w:vAlign w:val="bottom"/>
            <w:hideMark/>
          </w:tcPr>
          <w:p w14:paraId="3129C39B"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r>
      <w:tr w:rsidR="00FA092D" w:rsidRPr="00E53BC5" w14:paraId="7EDFEC32" w14:textId="77777777" w:rsidTr="00FA092D">
        <w:trPr>
          <w:trHeight w:val="255"/>
        </w:trPr>
        <w:tc>
          <w:tcPr>
            <w:tcW w:w="3266" w:type="dxa"/>
            <w:shd w:val="clear" w:color="auto" w:fill="auto"/>
            <w:noWrap/>
            <w:vAlign w:val="bottom"/>
            <w:hideMark/>
          </w:tcPr>
          <w:p w14:paraId="3A438C61"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Audit</w:t>
            </w:r>
          </w:p>
        </w:tc>
        <w:tc>
          <w:tcPr>
            <w:tcW w:w="945" w:type="dxa"/>
            <w:shd w:val="clear" w:color="auto" w:fill="auto"/>
            <w:noWrap/>
            <w:vAlign w:val="bottom"/>
            <w:hideMark/>
          </w:tcPr>
          <w:p w14:paraId="4C6D3722"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024" w:type="dxa"/>
            <w:shd w:val="clear" w:color="auto" w:fill="auto"/>
            <w:noWrap/>
            <w:vAlign w:val="bottom"/>
            <w:hideMark/>
          </w:tcPr>
          <w:p w14:paraId="49F0FF2B"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Audit</w:t>
            </w:r>
          </w:p>
        </w:tc>
        <w:tc>
          <w:tcPr>
            <w:tcW w:w="894" w:type="dxa"/>
            <w:shd w:val="clear" w:color="auto" w:fill="auto"/>
            <w:noWrap/>
            <w:vAlign w:val="bottom"/>
            <w:hideMark/>
          </w:tcPr>
          <w:p w14:paraId="3D79E17F"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744" w:type="dxa"/>
            <w:shd w:val="clear" w:color="auto" w:fill="auto"/>
            <w:noWrap/>
            <w:vAlign w:val="bottom"/>
            <w:hideMark/>
          </w:tcPr>
          <w:p w14:paraId="52125670"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New CPA Exam - Curriculum changes</w:t>
            </w:r>
          </w:p>
        </w:tc>
        <w:tc>
          <w:tcPr>
            <w:tcW w:w="894" w:type="dxa"/>
            <w:shd w:val="clear" w:color="auto" w:fill="auto"/>
            <w:noWrap/>
            <w:vAlign w:val="bottom"/>
            <w:hideMark/>
          </w:tcPr>
          <w:p w14:paraId="248AE0D4"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2</w:t>
            </w:r>
          </w:p>
        </w:tc>
      </w:tr>
      <w:tr w:rsidR="00FA092D" w:rsidRPr="00E53BC5" w14:paraId="2FDA7296" w14:textId="77777777" w:rsidTr="00FA092D">
        <w:trPr>
          <w:trHeight w:val="255"/>
        </w:trPr>
        <w:tc>
          <w:tcPr>
            <w:tcW w:w="3266" w:type="dxa"/>
            <w:shd w:val="clear" w:color="auto" w:fill="auto"/>
            <w:noWrap/>
            <w:vAlign w:val="bottom"/>
            <w:hideMark/>
          </w:tcPr>
          <w:p w14:paraId="6F75296E"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Financial</w:t>
            </w:r>
          </w:p>
        </w:tc>
        <w:tc>
          <w:tcPr>
            <w:tcW w:w="945" w:type="dxa"/>
            <w:shd w:val="clear" w:color="auto" w:fill="auto"/>
            <w:noWrap/>
            <w:vAlign w:val="bottom"/>
            <w:hideMark/>
          </w:tcPr>
          <w:p w14:paraId="7CC3571F"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2</w:t>
            </w:r>
          </w:p>
        </w:tc>
        <w:tc>
          <w:tcPr>
            <w:tcW w:w="3024" w:type="dxa"/>
            <w:shd w:val="clear" w:color="auto" w:fill="auto"/>
            <w:noWrap/>
            <w:vAlign w:val="bottom"/>
            <w:hideMark/>
          </w:tcPr>
          <w:p w14:paraId="21754B73"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Financial</w:t>
            </w:r>
          </w:p>
        </w:tc>
        <w:tc>
          <w:tcPr>
            <w:tcW w:w="894" w:type="dxa"/>
            <w:shd w:val="clear" w:color="auto" w:fill="auto"/>
            <w:noWrap/>
            <w:vAlign w:val="bottom"/>
            <w:hideMark/>
          </w:tcPr>
          <w:p w14:paraId="2BDC4016"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2</w:t>
            </w:r>
          </w:p>
        </w:tc>
        <w:tc>
          <w:tcPr>
            <w:tcW w:w="3744" w:type="dxa"/>
            <w:shd w:val="clear" w:color="auto" w:fill="auto"/>
            <w:noWrap/>
            <w:vAlign w:val="bottom"/>
            <w:hideMark/>
          </w:tcPr>
          <w:p w14:paraId="20D04CE4" w14:textId="6F8F6C61"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 xml:space="preserve">Online </w:t>
            </w:r>
            <w:r w:rsidRPr="00E53BC5">
              <w:rPr>
                <w:rFonts w:eastAsia="Times New Roman" w:cstheme="minorHAnsi"/>
                <w:color w:val="000000"/>
              </w:rPr>
              <w:t>T</w:t>
            </w:r>
            <w:r w:rsidRPr="00FA092D">
              <w:rPr>
                <w:rFonts w:eastAsia="Times New Roman" w:cstheme="minorHAnsi"/>
                <w:color w:val="000000"/>
              </w:rPr>
              <w:t>eaching</w:t>
            </w:r>
          </w:p>
        </w:tc>
        <w:tc>
          <w:tcPr>
            <w:tcW w:w="894" w:type="dxa"/>
            <w:shd w:val="clear" w:color="auto" w:fill="auto"/>
            <w:noWrap/>
            <w:vAlign w:val="bottom"/>
            <w:hideMark/>
          </w:tcPr>
          <w:p w14:paraId="72227B20"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2</w:t>
            </w:r>
          </w:p>
        </w:tc>
      </w:tr>
      <w:tr w:rsidR="00FA092D" w:rsidRPr="00E53BC5" w14:paraId="0EC14329" w14:textId="77777777" w:rsidTr="00FA092D">
        <w:trPr>
          <w:trHeight w:val="255"/>
        </w:trPr>
        <w:tc>
          <w:tcPr>
            <w:tcW w:w="3266" w:type="dxa"/>
            <w:shd w:val="clear" w:color="auto" w:fill="auto"/>
            <w:noWrap/>
            <w:vAlign w:val="bottom"/>
            <w:hideMark/>
          </w:tcPr>
          <w:p w14:paraId="6A6AB6FC" w14:textId="4F04F2CA"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Intermediate</w:t>
            </w:r>
            <w:r w:rsidRPr="00E53BC5">
              <w:rPr>
                <w:rFonts w:eastAsia="Times New Roman" w:cstheme="minorHAnsi"/>
                <w:color w:val="000000"/>
              </w:rPr>
              <w:t xml:space="preserve"> </w:t>
            </w:r>
            <w:r w:rsidRPr="00FA092D">
              <w:rPr>
                <w:rFonts w:eastAsia="Times New Roman" w:cstheme="minorHAnsi"/>
                <w:color w:val="000000"/>
              </w:rPr>
              <w:t>/ Advanced</w:t>
            </w:r>
          </w:p>
        </w:tc>
        <w:tc>
          <w:tcPr>
            <w:tcW w:w="945" w:type="dxa"/>
            <w:shd w:val="clear" w:color="auto" w:fill="auto"/>
            <w:noWrap/>
            <w:vAlign w:val="bottom"/>
            <w:hideMark/>
          </w:tcPr>
          <w:p w14:paraId="1AFAE13A"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024" w:type="dxa"/>
            <w:shd w:val="clear" w:color="auto" w:fill="auto"/>
            <w:noWrap/>
            <w:vAlign w:val="bottom"/>
            <w:hideMark/>
          </w:tcPr>
          <w:p w14:paraId="67CDA763" w14:textId="0BE3086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Intermediate / Advanced</w:t>
            </w:r>
          </w:p>
        </w:tc>
        <w:tc>
          <w:tcPr>
            <w:tcW w:w="894" w:type="dxa"/>
            <w:shd w:val="clear" w:color="auto" w:fill="auto"/>
            <w:noWrap/>
            <w:vAlign w:val="bottom"/>
            <w:hideMark/>
          </w:tcPr>
          <w:p w14:paraId="579B72EE"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744" w:type="dxa"/>
            <w:shd w:val="clear" w:color="auto" w:fill="auto"/>
            <w:noWrap/>
            <w:vAlign w:val="bottom"/>
            <w:hideMark/>
          </w:tcPr>
          <w:p w14:paraId="4B1C1F69"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 xml:space="preserve">Teaching </w:t>
            </w:r>
            <w:proofErr w:type="spellStart"/>
            <w:r w:rsidRPr="00FA092D">
              <w:rPr>
                <w:rFonts w:eastAsia="Times New Roman" w:cstheme="minorHAnsi"/>
                <w:color w:val="000000"/>
              </w:rPr>
              <w:t>HyFlex</w:t>
            </w:r>
            <w:proofErr w:type="spellEnd"/>
          </w:p>
        </w:tc>
        <w:tc>
          <w:tcPr>
            <w:tcW w:w="894" w:type="dxa"/>
            <w:shd w:val="clear" w:color="auto" w:fill="auto"/>
            <w:noWrap/>
            <w:vAlign w:val="bottom"/>
            <w:hideMark/>
          </w:tcPr>
          <w:p w14:paraId="10EDD2EB"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2</w:t>
            </w:r>
          </w:p>
        </w:tc>
      </w:tr>
      <w:tr w:rsidR="00FA092D" w:rsidRPr="00E53BC5" w14:paraId="784DAAC8" w14:textId="77777777" w:rsidTr="00FA092D">
        <w:trPr>
          <w:trHeight w:val="255"/>
        </w:trPr>
        <w:tc>
          <w:tcPr>
            <w:tcW w:w="3266" w:type="dxa"/>
            <w:shd w:val="clear" w:color="auto" w:fill="auto"/>
            <w:noWrap/>
            <w:vAlign w:val="bottom"/>
            <w:hideMark/>
          </w:tcPr>
          <w:p w14:paraId="273A41CE"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Managerial / Cost</w:t>
            </w:r>
          </w:p>
        </w:tc>
        <w:tc>
          <w:tcPr>
            <w:tcW w:w="945" w:type="dxa"/>
            <w:shd w:val="clear" w:color="auto" w:fill="auto"/>
            <w:noWrap/>
            <w:vAlign w:val="bottom"/>
            <w:hideMark/>
          </w:tcPr>
          <w:p w14:paraId="00FB4160"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024" w:type="dxa"/>
            <w:shd w:val="clear" w:color="auto" w:fill="auto"/>
            <w:noWrap/>
            <w:vAlign w:val="bottom"/>
            <w:hideMark/>
          </w:tcPr>
          <w:p w14:paraId="39F47257"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Managerial / Cost</w:t>
            </w:r>
          </w:p>
        </w:tc>
        <w:tc>
          <w:tcPr>
            <w:tcW w:w="894" w:type="dxa"/>
            <w:shd w:val="clear" w:color="auto" w:fill="auto"/>
            <w:noWrap/>
            <w:vAlign w:val="bottom"/>
            <w:hideMark/>
          </w:tcPr>
          <w:p w14:paraId="71D3347E"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744" w:type="dxa"/>
            <w:shd w:val="clear" w:color="auto" w:fill="auto"/>
            <w:noWrap/>
            <w:vAlign w:val="bottom"/>
            <w:hideMark/>
          </w:tcPr>
          <w:p w14:paraId="455FC7DE" w14:textId="44C8F412" w:rsidR="00FA092D" w:rsidRPr="00FA092D" w:rsidRDefault="00FA092D" w:rsidP="00E53BC5">
            <w:pPr>
              <w:spacing w:after="0" w:line="240" w:lineRule="auto"/>
              <w:rPr>
                <w:rFonts w:eastAsia="Times New Roman" w:cstheme="minorHAnsi"/>
                <w:color w:val="000000"/>
              </w:rPr>
            </w:pPr>
            <w:r w:rsidRPr="00E53BC5">
              <w:rPr>
                <w:rFonts w:eastAsia="Times New Roman" w:cstheme="minorHAnsi"/>
                <w:color w:val="000000"/>
              </w:rPr>
              <w:t>Employing</w:t>
            </w:r>
            <w:r w:rsidRPr="00FA092D">
              <w:rPr>
                <w:rFonts w:eastAsia="Times New Roman" w:cstheme="minorHAnsi"/>
                <w:color w:val="000000"/>
              </w:rPr>
              <w:t xml:space="preserve"> Case Studies</w:t>
            </w:r>
            <w:r w:rsidRPr="00E53BC5">
              <w:rPr>
                <w:rFonts w:eastAsia="Times New Roman" w:cstheme="minorHAnsi"/>
                <w:color w:val="000000"/>
              </w:rPr>
              <w:t xml:space="preserve"> Successfully</w:t>
            </w:r>
          </w:p>
        </w:tc>
        <w:tc>
          <w:tcPr>
            <w:tcW w:w="894" w:type="dxa"/>
            <w:shd w:val="clear" w:color="auto" w:fill="auto"/>
            <w:noWrap/>
            <w:vAlign w:val="bottom"/>
            <w:hideMark/>
          </w:tcPr>
          <w:p w14:paraId="06835B2E"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r>
      <w:tr w:rsidR="00FA092D" w:rsidRPr="00E53BC5" w14:paraId="2A7FAD98" w14:textId="77777777" w:rsidTr="00FA092D">
        <w:trPr>
          <w:trHeight w:val="255"/>
        </w:trPr>
        <w:tc>
          <w:tcPr>
            <w:tcW w:w="3266" w:type="dxa"/>
            <w:shd w:val="clear" w:color="auto" w:fill="auto"/>
            <w:noWrap/>
            <w:vAlign w:val="bottom"/>
            <w:hideMark/>
          </w:tcPr>
          <w:p w14:paraId="569DA7E7"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Systems</w:t>
            </w:r>
          </w:p>
        </w:tc>
        <w:tc>
          <w:tcPr>
            <w:tcW w:w="945" w:type="dxa"/>
            <w:shd w:val="clear" w:color="auto" w:fill="auto"/>
            <w:noWrap/>
            <w:vAlign w:val="bottom"/>
            <w:hideMark/>
          </w:tcPr>
          <w:p w14:paraId="793F1C76"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024" w:type="dxa"/>
            <w:shd w:val="clear" w:color="auto" w:fill="auto"/>
            <w:noWrap/>
            <w:vAlign w:val="bottom"/>
            <w:hideMark/>
          </w:tcPr>
          <w:p w14:paraId="2EB35288"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Systems</w:t>
            </w:r>
          </w:p>
        </w:tc>
        <w:tc>
          <w:tcPr>
            <w:tcW w:w="894" w:type="dxa"/>
            <w:shd w:val="clear" w:color="auto" w:fill="auto"/>
            <w:noWrap/>
            <w:vAlign w:val="bottom"/>
            <w:hideMark/>
          </w:tcPr>
          <w:p w14:paraId="3071E819"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744" w:type="dxa"/>
            <w:shd w:val="clear" w:color="auto" w:fill="auto"/>
            <w:noWrap/>
            <w:vAlign w:val="bottom"/>
            <w:hideMark/>
          </w:tcPr>
          <w:p w14:paraId="213C46DF"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Using Rubrics / Assessment</w:t>
            </w:r>
          </w:p>
        </w:tc>
        <w:tc>
          <w:tcPr>
            <w:tcW w:w="894" w:type="dxa"/>
            <w:shd w:val="clear" w:color="auto" w:fill="auto"/>
            <w:noWrap/>
            <w:vAlign w:val="bottom"/>
            <w:hideMark/>
          </w:tcPr>
          <w:p w14:paraId="2077AEF5"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r>
      <w:tr w:rsidR="00FA092D" w:rsidRPr="00E53BC5" w14:paraId="25E8C2EA" w14:textId="77777777" w:rsidTr="00FA092D">
        <w:trPr>
          <w:trHeight w:val="255"/>
        </w:trPr>
        <w:tc>
          <w:tcPr>
            <w:tcW w:w="3266" w:type="dxa"/>
            <w:shd w:val="clear" w:color="auto" w:fill="auto"/>
            <w:noWrap/>
            <w:vAlign w:val="bottom"/>
            <w:hideMark/>
          </w:tcPr>
          <w:p w14:paraId="7F3369B8"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Tax</w:t>
            </w:r>
          </w:p>
        </w:tc>
        <w:tc>
          <w:tcPr>
            <w:tcW w:w="945" w:type="dxa"/>
            <w:shd w:val="clear" w:color="auto" w:fill="auto"/>
            <w:noWrap/>
            <w:vAlign w:val="bottom"/>
            <w:hideMark/>
          </w:tcPr>
          <w:p w14:paraId="726BBF50"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024" w:type="dxa"/>
            <w:shd w:val="clear" w:color="auto" w:fill="auto"/>
            <w:noWrap/>
            <w:vAlign w:val="bottom"/>
            <w:hideMark/>
          </w:tcPr>
          <w:p w14:paraId="08EB09C5"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Tax</w:t>
            </w:r>
          </w:p>
        </w:tc>
        <w:tc>
          <w:tcPr>
            <w:tcW w:w="894" w:type="dxa"/>
            <w:shd w:val="clear" w:color="auto" w:fill="auto"/>
            <w:noWrap/>
            <w:vAlign w:val="bottom"/>
            <w:hideMark/>
          </w:tcPr>
          <w:p w14:paraId="3BE27760"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744" w:type="dxa"/>
            <w:shd w:val="clear" w:color="auto" w:fill="auto"/>
            <w:noWrap/>
            <w:vAlign w:val="bottom"/>
            <w:hideMark/>
          </w:tcPr>
          <w:p w14:paraId="7C71D23D" w14:textId="43FB4E2A"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 xml:space="preserve">Working with </w:t>
            </w:r>
            <w:r w:rsidRPr="00E53BC5">
              <w:rPr>
                <w:rFonts w:eastAsia="Times New Roman" w:cstheme="minorHAnsi"/>
                <w:color w:val="000000"/>
              </w:rPr>
              <w:t>S</w:t>
            </w:r>
            <w:r w:rsidRPr="00FA092D">
              <w:rPr>
                <w:rFonts w:eastAsia="Times New Roman" w:cstheme="minorHAnsi"/>
                <w:color w:val="000000"/>
              </w:rPr>
              <w:t xml:space="preserve">tudents from </w:t>
            </w:r>
            <w:r w:rsidRPr="00E53BC5">
              <w:rPr>
                <w:rFonts w:eastAsia="Times New Roman" w:cstheme="minorHAnsi"/>
                <w:color w:val="000000"/>
              </w:rPr>
              <w:t>D</w:t>
            </w:r>
            <w:r w:rsidRPr="00FA092D">
              <w:rPr>
                <w:rFonts w:eastAsia="Times New Roman" w:cstheme="minorHAnsi"/>
                <w:color w:val="000000"/>
              </w:rPr>
              <w:t xml:space="preserve">iverse </w:t>
            </w:r>
            <w:r w:rsidRPr="00E53BC5">
              <w:rPr>
                <w:rFonts w:eastAsia="Times New Roman" w:cstheme="minorHAnsi"/>
                <w:color w:val="000000"/>
              </w:rPr>
              <w:t>B</w:t>
            </w:r>
            <w:r w:rsidRPr="00FA092D">
              <w:rPr>
                <w:rFonts w:eastAsia="Times New Roman" w:cstheme="minorHAnsi"/>
                <w:color w:val="000000"/>
              </w:rPr>
              <w:t>ackgrounds</w:t>
            </w:r>
          </w:p>
        </w:tc>
        <w:tc>
          <w:tcPr>
            <w:tcW w:w="894" w:type="dxa"/>
            <w:shd w:val="clear" w:color="auto" w:fill="auto"/>
            <w:noWrap/>
            <w:vAlign w:val="bottom"/>
            <w:hideMark/>
          </w:tcPr>
          <w:p w14:paraId="359B67C5"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r>
      <w:tr w:rsidR="00FA092D" w:rsidRPr="00E53BC5" w14:paraId="530E0CFA" w14:textId="77777777" w:rsidTr="00FA092D">
        <w:trPr>
          <w:trHeight w:val="255"/>
        </w:trPr>
        <w:tc>
          <w:tcPr>
            <w:tcW w:w="3266" w:type="dxa"/>
            <w:shd w:val="clear" w:color="auto" w:fill="auto"/>
            <w:noWrap/>
            <w:vAlign w:val="bottom"/>
            <w:hideMark/>
          </w:tcPr>
          <w:p w14:paraId="6D8A5662" w14:textId="77777777" w:rsidR="00FA092D" w:rsidRPr="00FA092D" w:rsidRDefault="00FA092D" w:rsidP="00E53BC5">
            <w:pPr>
              <w:spacing w:after="0" w:line="240" w:lineRule="auto"/>
              <w:jc w:val="right"/>
              <w:rPr>
                <w:rFonts w:eastAsia="Times New Roman" w:cstheme="minorHAnsi"/>
                <w:color w:val="000000"/>
              </w:rPr>
            </w:pPr>
          </w:p>
        </w:tc>
        <w:tc>
          <w:tcPr>
            <w:tcW w:w="945" w:type="dxa"/>
            <w:shd w:val="clear" w:color="auto" w:fill="auto"/>
            <w:noWrap/>
            <w:vAlign w:val="bottom"/>
            <w:hideMark/>
          </w:tcPr>
          <w:p w14:paraId="6F20E376" w14:textId="77777777" w:rsidR="00FA092D" w:rsidRPr="00FA092D" w:rsidRDefault="00FA092D" w:rsidP="00E53BC5">
            <w:pPr>
              <w:spacing w:after="0" w:line="240" w:lineRule="auto"/>
              <w:rPr>
                <w:rFonts w:eastAsia="Times New Roman" w:cstheme="minorHAnsi"/>
              </w:rPr>
            </w:pPr>
          </w:p>
        </w:tc>
        <w:tc>
          <w:tcPr>
            <w:tcW w:w="3024" w:type="dxa"/>
            <w:shd w:val="clear" w:color="auto" w:fill="auto"/>
            <w:noWrap/>
            <w:vAlign w:val="bottom"/>
            <w:hideMark/>
          </w:tcPr>
          <w:p w14:paraId="670024A6" w14:textId="77777777" w:rsidR="00FA092D" w:rsidRPr="00FA092D" w:rsidRDefault="00FA092D" w:rsidP="00E53BC5">
            <w:pPr>
              <w:spacing w:after="0" w:line="240" w:lineRule="auto"/>
              <w:rPr>
                <w:rFonts w:eastAsia="Times New Roman" w:cstheme="minorHAnsi"/>
                <w:color w:val="000000"/>
              </w:rPr>
            </w:pPr>
            <w:r w:rsidRPr="00FA092D">
              <w:rPr>
                <w:rFonts w:eastAsia="Times New Roman" w:cstheme="minorHAnsi"/>
                <w:color w:val="000000"/>
              </w:rPr>
              <w:t>Govt / NFP</w:t>
            </w:r>
          </w:p>
        </w:tc>
        <w:tc>
          <w:tcPr>
            <w:tcW w:w="894" w:type="dxa"/>
            <w:shd w:val="clear" w:color="auto" w:fill="auto"/>
            <w:noWrap/>
            <w:vAlign w:val="bottom"/>
            <w:hideMark/>
          </w:tcPr>
          <w:p w14:paraId="0B8ADE68" w14:textId="77777777" w:rsidR="00FA092D" w:rsidRPr="00FA092D" w:rsidRDefault="00FA092D" w:rsidP="00E53BC5">
            <w:pPr>
              <w:spacing w:after="0" w:line="240" w:lineRule="auto"/>
              <w:jc w:val="right"/>
              <w:rPr>
                <w:rFonts w:eastAsia="Times New Roman" w:cstheme="minorHAnsi"/>
                <w:color w:val="000000"/>
              </w:rPr>
            </w:pPr>
            <w:r w:rsidRPr="00FA092D">
              <w:rPr>
                <w:rFonts w:eastAsia="Times New Roman" w:cstheme="minorHAnsi"/>
                <w:color w:val="000000"/>
              </w:rPr>
              <w:t>1</w:t>
            </w:r>
          </w:p>
        </w:tc>
        <w:tc>
          <w:tcPr>
            <w:tcW w:w="3744" w:type="dxa"/>
            <w:shd w:val="clear" w:color="auto" w:fill="auto"/>
            <w:noWrap/>
            <w:vAlign w:val="bottom"/>
            <w:hideMark/>
          </w:tcPr>
          <w:p w14:paraId="604C7B32" w14:textId="77777777" w:rsidR="00FA092D" w:rsidRPr="00FA092D" w:rsidRDefault="00FA092D" w:rsidP="00E53BC5">
            <w:pPr>
              <w:spacing w:after="0" w:line="240" w:lineRule="auto"/>
              <w:rPr>
                <w:rFonts w:eastAsia="Times New Roman" w:cstheme="minorHAnsi"/>
              </w:rPr>
            </w:pPr>
          </w:p>
        </w:tc>
        <w:tc>
          <w:tcPr>
            <w:tcW w:w="894" w:type="dxa"/>
            <w:shd w:val="clear" w:color="auto" w:fill="auto"/>
            <w:noWrap/>
            <w:vAlign w:val="bottom"/>
            <w:hideMark/>
          </w:tcPr>
          <w:p w14:paraId="711F2652" w14:textId="77777777" w:rsidR="00FA092D" w:rsidRPr="00FA092D" w:rsidRDefault="00FA092D" w:rsidP="00E53BC5">
            <w:pPr>
              <w:spacing w:after="0" w:line="240" w:lineRule="auto"/>
              <w:rPr>
                <w:rFonts w:eastAsia="Times New Roman" w:cstheme="minorHAnsi"/>
              </w:rPr>
            </w:pPr>
          </w:p>
        </w:tc>
      </w:tr>
    </w:tbl>
    <w:p w14:paraId="33C07D5D" w14:textId="3331BF36" w:rsidR="00FA092D" w:rsidRPr="00E53BC5" w:rsidRDefault="00FA092D" w:rsidP="00E53BC5">
      <w:pPr>
        <w:tabs>
          <w:tab w:val="left" w:pos="3379"/>
          <w:tab w:val="left" w:pos="4324"/>
          <w:tab w:val="left" w:pos="4546"/>
          <w:tab w:val="left" w:pos="7812"/>
          <w:tab w:val="left" w:pos="8652"/>
          <w:tab w:val="left" w:pos="8874"/>
          <w:tab w:val="left" w:pos="13217"/>
        </w:tabs>
        <w:spacing w:after="0" w:line="240" w:lineRule="auto"/>
        <w:ind w:left="113"/>
        <w:rPr>
          <w:rFonts w:eastAsia="Times New Roman" w:cstheme="minorHAnsi"/>
        </w:rPr>
      </w:pPr>
    </w:p>
    <w:p w14:paraId="6B1EC3F7" w14:textId="375813B3" w:rsidR="00FA092D" w:rsidRPr="00E53BC5" w:rsidRDefault="00FA092D" w:rsidP="00E53BC5">
      <w:pPr>
        <w:tabs>
          <w:tab w:val="left" w:pos="3379"/>
          <w:tab w:val="left" w:pos="4324"/>
          <w:tab w:val="left" w:pos="4546"/>
          <w:tab w:val="left" w:pos="7812"/>
          <w:tab w:val="left" w:pos="8652"/>
          <w:tab w:val="left" w:pos="8874"/>
          <w:tab w:val="left" w:pos="13217"/>
        </w:tabs>
        <w:spacing w:after="0" w:line="240" w:lineRule="auto"/>
        <w:ind w:left="113"/>
        <w:rPr>
          <w:rFonts w:eastAsia="Times New Roman" w:cstheme="minorHAnsi"/>
          <w:b/>
          <w:bCs/>
        </w:rPr>
      </w:pPr>
      <w:r w:rsidRPr="00FA092D">
        <w:rPr>
          <w:rFonts w:eastAsia="Times New Roman" w:cstheme="minorHAnsi"/>
          <w:b/>
          <w:bCs/>
          <w:color w:val="000000"/>
        </w:rPr>
        <w:t>Sample Discussion Prompts:</w:t>
      </w:r>
    </w:p>
    <w:p w14:paraId="1650C19C" w14:textId="12838A9E" w:rsidR="00FA092D" w:rsidRPr="00E53BC5" w:rsidRDefault="00FA092D" w:rsidP="00E53BC5">
      <w:pPr>
        <w:tabs>
          <w:tab w:val="left" w:pos="4546"/>
          <w:tab w:val="left" w:pos="7812"/>
          <w:tab w:val="left" w:pos="8652"/>
          <w:tab w:val="left" w:pos="8874"/>
          <w:tab w:val="left" w:pos="13217"/>
        </w:tabs>
        <w:spacing w:after="0" w:line="240" w:lineRule="auto"/>
        <w:ind w:left="113"/>
        <w:rPr>
          <w:rFonts w:eastAsia="Times New Roman" w:cstheme="minorHAnsi"/>
        </w:rPr>
      </w:pPr>
      <w:r w:rsidRPr="00FA092D">
        <w:rPr>
          <w:rFonts w:eastAsia="Times New Roman" w:cstheme="minorHAnsi"/>
          <w:color w:val="000000"/>
        </w:rPr>
        <w:t>What successes have you had with this topic?</w:t>
      </w:r>
    </w:p>
    <w:p w14:paraId="33204049" w14:textId="5C02DFA3" w:rsidR="00FA092D" w:rsidRPr="00E53BC5" w:rsidRDefault="00FA092D" w:rsidP="00E53BC5">
      <w:pPr>
        <w:tabs>
          <w:tab w:val="left" w:pos="4546"/>
          <w:tab w:val="left" w:pos="7812"/>
          <w:tab w:val="left" w:pos="8652"/>
          <w:tab w:val="left" w:pos="8874"/>
          <w:tab w:val="left" w:pos="13217"/>
        </w:tabs>
        <w:spacing w:after="0" w:line="240" w:lineRule="auto"/>
        <w:ind w:left="113"/>
        <w:rPr>
          <w:rFonts w:eastAsia="Times New Roman" w:cstheme="minorHAnsi"/>
        </w:rPr>
      </w:pPr>
      <w:r w:rsidRPr="00FA092D">
        <w:rPr>
          <w:rFonts w:eastAsia="Times New Roman" w:cstheme="minorHAnsi"/>
          <w:color w:val="000000"/>
        </w:rPr>
        <w:t>What struggles have you had with this topic?</w:t>
      </w:r>
    </w:p>
    <w:p w14:paraId="4824F09E" w14:textId="1FC602CE" w:rsidR="00FA092D" w:rsidRPr="00E53BC5" w:rsidRDefault="00FA092D" w:rsidP="00E53BC5">
      <w:pPr>
        <w:tabs>
          <w:tab w:val="left" w:pos="7812"/>
          <w:tab w:val="left" w:pos="8652"/>
          <w:tab w:val="left" w:pos="8874"/>
          <w:tab w:val="left" w:pos="13217"/>
        </w:tabs>
        <w:spacing w:after="0" w:line="240" w:lineRule="auto"/>
        <w:ind w:left="113"/>
        <w:rPr>
          <w:rFonts w:eastAsia="Times New Roman" w:cstheme="minorHAnsi"/>
          <w:color w:val="000000"/>
        </w:rPr>
      </w:pPr>
      <w:r w:rsidRPr="00FA092D">
        <w:rPr>
          <w:rFonts w:eastAsia="Times New Roman" w:cstheme="minorHAnsi"/>
          <w:color w:val="000000"/>
        </w:rPr>
        <w:t>What innovative ideas do you have with this topic</w:t>
      </w:r>
      <w:r w:rsidRPr="00E53BC5">
        <w:rPr>
          <w:rFonts w:eastAsia="Times New Roman" w:cstheme="minorHAnsi"/>
          <w:color w:val="000000"/>
        </w:rPr>
        <w:t>?</w:t>
      </w:r>
    </w:p>
    <w:p w14:paraId="60BD2A60" w14:textId="4C2FC087" w:rsidR="00FA092D" w:rsidRPr="00E53BC5" w:rsidRDefault="00FA092D" w:rsidP="00FA092D">
      <w:pPr>
        <w:tabs>
          <w:tab w:val="left" w:pos="7812"/>
          <w:tab w:val="left" w:pos="8652"/>
          <w:tab w:val="left" w:pos="8874"/>
          <w:tab w:val="left" w:pos="13217"/>
        </w:tabs>
        <w:spacing w:after="0" w:line="240" w:lineRule="auto"/>
        <w:ind w:left="113"/>
        <w:rPr>
          <w:rFonts w:eastAsia="Times New Roman" w:cstheme="minorHAnsi"/>
        </w:rPr>
      </w:pPr>
      <w:r w:rsidRPr="00FA092D">
        <w:rPr>
          <w:rFonts w:eastAsia="Times New Roman" w:cstheme="minorHAnsi"/>
          <w:color w:val="000000"/>
        </w:rPr>
        <w:t>What questions would you like to pose to the group?</w:t>
      </w:r>
    </w:p>
    <w:p w14:paraId="3417B069" w14:textId="77777777" w:rsidR="00FA092D" w:rsidRPr="00E53BC5" w:rsidRDefault="00FA092D">
      <w:pPr>
        <w:rPr>
          <w:rFonts w:cstheme="minorHAnsi"/>
        </w:rPr>
      </w:pPr>
    </w:p>
    <w:sectPr w:rsidR="00FA092D" w:rsidRPr="00E53BC5" w:rsidSect="00E53BC5">
      <w:pgSz w:w="15840" w:h="12240" w:orient="landscape"/>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92D"/>
    <w:rsid w:val="00815E89"/>
    <w:rsid w:val="00E53BC5"/>
    <w:rsid w:val="00FA0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05511"/>
  <w15:chartTrackingRefBased/>
  <w15:docId w15:val="{4B7EA505-DD27-4A16-A38A-6F382EE6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752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270</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Jepperson, Mary</dc:creator>
  <cp:keywords/>
  <dc:description/>
  <cp:lastModifiedBy>Jepperson, Mary</cp:lastModifiedBy>
  <cp:revision>1</cp:revision>
  <dcterms:created xsi:type="dcterms:W3CDTF">2022-05-25T15:26:00Z</dcterms:created>
  <dcterms:modified xsi:type="dcterms:W3CDTF">2022-05-25T15:40:00Z</dcterms:modified>
</cp:coreProperties>
</file>